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240"/>
        <w:jc w:val="center"/>
        <w:rPr>
          <w:rFonts w:ascii="Verdana" w:hAnsi="Verdana"/>
        </w:rPr>
      </w:pPr>
      <w:r>
        <w:rPr>
          <w:rFonts w:ascii="Verdana" w:hAnsi="Verdana"/>
        </w:rPr>
        <w:t>GOVERNMENT OF ANDHRA PRADESH</w:t>
      </w:r>
    </w:p>
    <w:p>
      <w:pPr>
        <w:pStyle w:val="style0"/>
        <w:spacing w:after="0" w:lineRule="auto" w:line="240"/>
        <w:jc w:val="center"/>
        <w:rPr>
          <w:rFonts w:ascii="Verdana" w:hAnsi="Verdana"/>
        </w:rPr>
      </w:pPr>
      <w:r>
        <w:rPr>
          <w:rFonts w:ascii="Verdana" w:hAnsi="Verdana"/>
        </w:rPr>
        <w:t>ABSTRACT</w:t>
      </w:r>
    </w:p>
    <w:p>
      <w:pPr>
        <w:pStyle w:val="style0"/>
        <w:spacing w:after="0" w:lineRule="auto" w:line="240"/>
        <w:jc w:val="center"/>
        <w:rPr>
          <w:rFonts w:ascii="Verdana" w:hAnsi="Verdana"/>
        </w:rPr>
      </w:pPr>
    </w:p>
    <w:p>
      <w:pPr>
        <w:pStyle w:val="style0"/>
        <w:spacing w:after="0" w:lineRule="auto" w:line="240"/>
        <w:jc w:val="both"/>
        <w:rPr>
          <w:rFonts w:ascii="Verdana" w:hAnsi="Verdana"/>
        </w:rPr>
      </w:pPr>
      <w:r>
        <w:rPr>
          <w:rFonts w:ascii="Verdana" w:hAnsi="Verdana"/>
        </w:rPr>
        <w:t xml:space="preserve">School Education </w:t>
      </w:r>
      <w:r>
        <w:rPr>
          <w:rFonts w:ascii="Verdana" w:hAnsi="Verdana"/>
        </w:rPr>
        <w:t>Deptt</w:t>
      </w:r>
      <w:r>
        <w:rPr>
          <w:rFonts w:ascii="Verdana" w:hAnsi="Verdana"/>
        </w:rPr>
        <w:t>.-</w:t>
      </w:r>
      <w:r>
        <w:rPr>
          <w:rFonts w:ascii="Verdana" w:hAnsi="Verdana"/>
        </w:rPr>
        <w:t>Rationalization of DDO codes of Aided Institutions under School Education Department for implementation of Comprehensive Financial Management System-</w:t>
      </w:r>
      <w:r>
        <w:rPr>
          <w:rFonts w:ascii="Verdana" w:hAnsi="Verdana"/>
        </w:rPr>
        <w:t xml:space="preserve"> </w:t>
      </w:r>
      <w:r>
        <w:rPr>
          <w:rFonts w:ascii="Verdana" w:hAnsi="Verdana"/>
        </w:rPr>
        <w:t xml:space="preserve">To designate </w:t>
      </w:r>
      <w:r>
        <w:rPr>
          <w:rFonts w:ascii="Verdana" w:hAnsi="Verdana"/>
        </w:rPr>
        <w:t>M</w:t>
      </w:r>
      <w:r>
        <w:rPr>
          <w:rFonts w:ascii="Verdana" w:hAnsi="Verdana"/>
        </w:rPr>
        <w:t>andal</w:t>
      </w:r>
      <w:r>
        <w:rPr>
          <w:rFonts w:ascii="Verdana" w:hAnsi="Verdana"/>
        </w:rPr>
        <w:t xml:space="preserve"> Educational Officers</w:t>
      </w:r>
      <w:r>
        <w:rPr>
          <w:rFonts w:ascii="Verdana" w:hAnsi="Verdana"/>
        </w:rPr>
        <w:t xml:space="preserve"> to function as </w:t>
      </w:r>
      <w:r>
        <w:rPr>
          <w:rFonts w:ascii="Verdana" w:hAnsi="Verdana"/>
        </w:rPr>
        <w:t>D</w:t>
      </w:r>
      <w:r>
        <w:rPr>
          <w:rFonts w:ascii="Verdana" w:hAnsi="Verdana"/>
        </w:rPr>
        <w:t>rawing and Disbursing Officers</w:t>
      </w:r>
      <w:r>
        <w:rPr>
          <w:rFonts w:ascii="Verdana" w:hAnsi="Verdana"/>
        </w:rPr>
        <w:t xml:space="preserve"> for payment of  salaries to Grant - In- Aid Teachers </w:t>
      </w:r>
      <w:r>
        <w:rPr>
          <w:rFonts w:ascii="Verdana" w:hAnsi="Verdana"/>
        </w:rPr>
        <w:t>-Orders-Issued.</w:t>
      </w:r>
    </w:p>
    <w:p>
      <w:pPr>
        <w:pStyle w:val="style0"/>
        <w:spacing w:after="0" w:lineRule="auto" w:line="240"/>
        <w:jc w:val="both"/>
        <w:rPr>
          <w:rFonts w:ascii="Verdana" w:hAnsi="Verdana"/>
        </w:rPr>
      </w:pPr>
      <w:r>
        <w:rPr>
          <w:rFonts w:ascii="Verdana" w:hAnsi="Verdana"/>
        </w:rPr>
        <w:t>===================================================</w:t>
      </w:r>
    </w:p>
    <w:p>
      <w:pPr>
        <w:pStyle w:val="style0"/>
        <w:spacing w:after="0" w:lineRule="auto" w:line="240"/>
        <w:jc w:val="center"/>
        <w:rPr>
          <w:rFonts w:ascii="Verdana" w:hAnsi="Verdana"/>
        </w:rPr>
      </w:pPr>
    </w:p>
    <w:p>
      <w:pPr>
        <w:pStyle w:val="style0"/>
        <w:spacing w:after="0" w:lineRule="auto" w:line="240"/>
        <w:jc w:val="center"/>
        <w:rPr>
          <w:rFonts w:ascii="Verdana" w:hAnsi="Verdana"/>
        </w:rPr>
      </w:pPr>
      <w:r>
        <w:rPr>
          <w:rFonts w:ascii="Verdana" w:hAnsi="Verdana"/>
        </w:rPr>
        <w:t xml:space="preserve">SCHOOL </w:t>
      </w:r>
      <w:r>
        <w:rPr>
          <w:rFonts w:ascii="Verdana" w:hAnsi="Verdana"/>
        </w:rPr>
        <w:t>EDUCATION(</w:t>
      </w:r>
      <w:r>
        <w:rPr>
          <w:rFonts w:ascii="Verdana" w:hAnsi="Verdana"/>
        </w:rPr>
        <w:t>PS)DEPARTMENT</w:t>
      </w:r>
    </w:p>
    <w:p>
      <w:pPr>
        <w:pStyle w:val="style0"/>
        <w:spacing w:after="0" w:lineRule="auto" w:line="240"/>
        <w:jc w:val="center"/>
        <w:rPr>
          <w:rFonts w:ascii="Verdana" w:hAnsi="Verdana"/>
        </w:rPr>
      </w:pPr>
    </w:p>
    <w:p>
      <w:pPr>
        <w:pStyle w:val="style0"/>
        <w:spacing w:lineRule="auto" w:line="240"/>
        <w:jc w:val="both"/>
        <w:rPr>
          <w:rFonts w:ascii="Verdana" w:hAnsi="Verdana"/>
        </w:rPr>
      </w:pPr>
      <w:r>
        <w:rPr>
          <w:rFonts w:ascii="Verdana" w:hAnsi="Verdana"/>
          <w:u w:val="single"/>
        </w:rPr>
        <w:t xml:space="preserve"> </w:t>
      </w:r>
      <w:r>
        <w:rPr>
          <w:rFonts w:ascii="Verdana" w:hAnsi="Verdana"/>
          <w:u w:val="single"/>
        </w:rPr>
        <w:t>G.O.Rt.No</w:t>
      </w:r>
      <w:r>
        <w:rPr>
          <w:rFonts w:ascii="Verdana" w:hAnsi="Verdana"/>
          <w:u w:val="single"/>
        </w:rPr>
        <w:t>.</w:t>
      </w:r>
      <w:r>
        <w:rPr>
          <w:rFonts w:ascii="Verdana" w:hAnsi="Verdana"/>
        </w:rPr>
        <w:t xml:space="preserve"> </w:t>
      </w:r>
      <w:r>
        <w:rPr>
          <w:rFonts w:hAnsi="Verdana"/>
          <w:lang w:val="en-US"/>
        </w:rPr>
        <w:t>155</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 xml:space="preserve">        </w:t>
      </w:r>
      <w:r>
        <w:rPr>
          <w:rFonts w:ascii="Verdana" w:hAnsi="Verdana"/>
        </w:rPr>
        <w:t xml:space="preserve"> </w:t>
      </w:r>
      <w:r>
        <w:rPr>
          <w:rFonts w:ascii="Verdana" w:hAnsi="Verdana"/>
          <w:u w:val="single"/>
        </w:rPr>
        <w:t>Dated:</w:t>
      </w:r>
      <w:r>
        <w:rPr>
          <w:rFonts w:ascii="Verdana" w:hAnsi="Verdana"/>
          <w:u w:val="single"/>
        </w:rPr>
        <w:t xml:space="preserve"> </w:t>
      </w:r>
      <w:r>
        <w:rPr>
          <w:rFonts w:hAnsi="Verdana"/>
          <w:u w:val="single"/>
          <w:lang w:val="en-US"/>
        </w:rPr>
        <w:t>0</w:t>
      </w:r>
      <w:r>
        <w:rPr>
          <w:rFonts w:hAnsi="Verdana"/>
          <w:u w:val="single"/>
          <w:lang w:val="en-US"/>
        </w:rPr>
        <w:t>3</w:t>
      </w:r>
      <w:r>
        <w:rPr>
          <w:rFonts w:ascii="Verdana" w:hAnsi="Verdana"/>
          <w:u w:val="single"/>
        </w:rPr>
        <w:t xml:space="preserve">  .07.2018</w:t>
      </w:r>
      <w:r>
        <w:rPr>
          <w:rFonts w:ascii="Arial" w:cs="Arial" w:hAnsi="Arial"/>
          <w:b/>
          <w:bCs/>
          <w:color w:val="2e2b2b"/>
          <w:shd w:val="clear" w:color="auto" w:fill="eaf5ff"/>
        </w:rPr>
        <w:t xml:space="preserve"> </w:t>
      </w:r>
    </w:p>
    <w:p>
      <w:pPr>
        <w:pStyle w:val="style0"/>
        <w:spacing w:lineRule="auto" w:line="240"/>
        <w:jc w:val="both"/>
        <w:rPr>
          <w:rFonts w:ascii="Verdana" w:hAnsi="Verdana"/>
          <w:u w:val="single"/>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 xml:space="preserve">         </w:t>
      </w:r>
      <w:r>
        <w:rPr>
          <w:rFonts w:ascii="Verdana" w:hAnsi="Verdana"/>
          <w:u w:val="single"/>
        </w:rPr>
        <w:t>Read the following:-</w:t>
      </w:r>
    </w:p>
    <w:tbl>
      <w:tblPr>
        <w:tblStyle w:val="style154"/>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6"/>
      </w:tblGrid>
      <w:tr>
        <w:trPr/>
        <w:tc>
          <w:tcPr>
            <w:tcW w:w="8266" w:type="dxa"/>
            <w:tcBorders/>
          </w:tcPr>
          <w:p>
            <w:pPr>
              <w:pStyle w:val="style0"/>
              <w:jc w:val="both"/>
              <w:rPr>
                <w:rFonts w:ascii="Verdana" w:hAnsi="Verdana"/>
              </w:rPr>
            </w:pPr>
          </w:p>
          <w:p>
            <w:pPr>
              <w:pStyle w:val="style0"/>
              <w:jc w:val="both"/>
              <w:rPr>
                <w:rFonts w:ascii="Verdana" w:hAnsi="Verdana"/>
              </w:rPr>
            </w:pPr>
            <w:r>
              <w:rPr>
                <w:rFonts w:ascii="Verdana" w:hAnsi="Verdana"/>
              </w:rPr>
              <w:t xml:space="preserve">From the Commissioner of School Education, A.P., </w:t>
            </w:r>
            <w:r>
              <w:rPr>
                <w:rFonts w:ascii="Verdana" w:hAnsi="Verdana"/>
              </w:rPr>
              <w:t>Ibrahimpatnam</w:t>
            </w:r>
            <w:r>
              <w:rPr>
                <w:rFonts w:ascii="Verdana" w:hAnsi="Verdana"/>
              </w:rPr>
              <w:t>, Lr.Rc.No.96/AIII/2017, Dt.20.04.2018</w:t>
            </w:r>
          </w:p>
        </w:tc>
      </w:tr>
    </w:tbl>
    <w:p>
      <w:pPr>
        <w:pStyle w:val="style0"/>
        <w:spacing w:lineRule="auto" w:line="240"/>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pPr>
        <w:pStyle w:val="style0"/>
        <w:spacing w:lineRule="auto" w:line="240"/>
        <w:jc w:val="center"/>
        <w:rPr>
          <w:rFonts w:ascii="Verdana" w:hAnsi="Verdana"/>
        </w:rPr>
      </w:pPr>
      <w:r>
        <w:rPr>
          <w:rFonts w:ascii="Verdana" w:hAnsi="Verdana"/>
        </w:rPr>
        <w:t>****</w:t>
      </w:r>
    </w:p>
    <w:p>
      <w:pPr>
        <w:pStyle w:val="style0"/>
        <w:spacing w:after="0" w:lineRule="auto" w:line="240"/>
        <w:jc w:val="both"/>
        <w:rPr>
          <w:rFonts w:ascii="Verdana" w:hAnsi="Verdana"/>
          <w:u w:val="single"/>
        </w:rPr>
      </w:pPr>
      <w:r>
        <w:rPr>
          <w:rFonts w:ascii="Verdana" w:hAnsi="Verdana"/>
          <w:b/>
          <w:u w:val="single"/>
        </w:rPr>
        <w:t>ORDER:</w:t>
      </w:r>
      <w:r>
        <w:rPr>
          <w:rFonts w:ascii="Verdana" w:hAnsi="Verdana"/>
          <w:u w:val="single"/>
        </w:rPr>
        <w:t>-</w:t>
      </w:r>
    </w:p>
    <w:p>
      <w:pPr>
        <w:pStyle w:val="style0"/>
        <w:spacing w:after="0" w:lineRule="auto" w:line="240"/>
        <w:jc w:val="both"/>
        <w:rPr>
          <w:rFonts w:ascii="Verdana" w:hAnsi="Verdana"/>
        </w:rPr>
      </w:pPr>
    </w:p>
    <w:p>
      <w:pPr>
        <w:pStyle w:val="style0"/>
        <w:spacing w:after="0" w:lineRule="auto" w:line="240"/>
        <w:jc w:val="both"/>
        <w:rPr>
          <w:rFonts w:ascii="Verdana" w:hAnsi="Verdana"/>
        </w:rPr>
      </w:pPr>
    </w:p>
    <w:p>
      <w:pPr>
        <w:pStyle w:val="style0"/>
        <w:jc w:val="both"/>
        <w:rPr>
          <w:rFonts w:ascii="Verdana" w:hAnsi="Verdana"/>
        </w:rPr>
      </w:pPr>
      <w:r>
        <w:rPr>
          <w:rFonts w:ascii="Verdana" w:hAnsi="Verdana"/>
        </w:rPr>
        <w:tab/>
      </w:r>
      <w:r>
        <w:rPr>
          <w:rFonts w:ascii="Verdana" w:hAnsi="Verdana"/>
        </w:rPr>
        <w:t xml:space="preserve">The Commissioner of School Education, A.P. in </w:t>
      </w:r>
      <w:r>
        <w:rPr>
          <w:rFonts w:ascii="Verdana" w:hAnsi="Verdana"/>
        </w:rPr>
        <w:t>the reference read above</w:t>
      </w:r>
      <w:r>
        <w:rPr>
          <w:rFonts w:ascii="Verdana" w:hAnsi="Verdana"/>
        </w:rPr>
        <w:t xml:space="preserve"> has informed that, the Government have introduced Comprehensive Financial Management System, which will facilitate real time management of Public finances and the HR management in the state on preparation of budget, release of funds, distribution of funds to the DDOs, incurring expenditure, preparation and submission of bills by the DDOs etc.</w:t>
      </w:r>
    </w:p>
    <w:p>
      <w:pPr>
        <w:pStyle w:val="style0"/>
        <w:jc w:val="both"/>
        <w:rPr>
          <w:rFonts w:ascii="Verdana" w:hAnsi="Verdana"/>
        </w:rPr>
      </w:pPr>
      <w:r>
        <w:rPr>
          <w:rFonts w:ascii="Verdana" w:hAnsi="Verdana"/>
        </w:rPr>
        <w:t>2</w:t>
      </w:r>
      <w:r>
        <w:rPr>
          <w:rFonts w:ascii="Verdana" w:hAnsi="Verdana"/>
        </w:rPr>
        <w:t xml:space="preserve">.        </w:t>
      </w:r>
      <w:r>
        <w:rPr>
          <w:rFonts w:ascii="Verdana" w:hAnsi="Verdana"/>
        </w:rPr>
        <w:t>T</w:t>
      </w:r>
      <w:r>
        <w:rPr>
          <w:rFonts w:ascii="Verdana" w:hAnsi="Verdana"/>
        </w:rPr>
        <w:t>he Commissioner of School Education, A.P.</w:t>
      </w:r>
      <w:r>
        <w:rPr>
          <w:rFonts w:ascii="Verdana" w:hAnsi="Verdana"/>
        </w:rPr>
        <w:t>, has stated that</w:t>
      </w:r>
      <w:r>
        <w:rPr>
          <w:rFonts w:ascii="Verdana" w:hAnsi="Verdana"/>
        </w:rPr>
        <w:t xml:space="preserve"> at present the </w:t>
      </w:r>
      <w:r>
        <w:rPr>
          <w:rFonts w:ascii="Verdana" w:hAnsi="Verdana"/>
        </w:rPr>
        <w:t xml:space="preserve">, Grant-in-Aid towards salaries are drawn institution wise with the counter signature of authorized authority </w:t>
      </w:r>
      <w:r>
        <w:rPr>
          <w:rFonts w:ascii="Verdana" w:hAnsi="Verdana"/>
        </w:rPr>
        <w:t>i.e</w:t>
      </w:r>
      <w:r>
        <w:rPr>
          <w:rFonts w:ascii="Verdana" w:hAnsi="Verdana"/>
        </w:rPr>
        <w:t xml:space="preserve"> Assistant Director, O/o DEO of concerned district by submitting these bills in the treasury, where these institutions are geographically located. To facilitate this, multiple DDO codes are created in the name of the correspondent of the institution for each school or in the name of the Counter Signing authority for each treasury. In all these cases, the Ultimate competent authority is same i.e. countersigning authority.</w:t>
      </w:r>
    </w:p>
    <w:p>
      <w:pPr>
        <w:pStyle w:val="style0"/>
        <w:jc w:val="both"/>
        <w:rPr>
          <w:rFonts w:ascii="Verdana" w:hAnsi="Verdana"/>
        </w:rPr>
      </w:pPr>
      <w:r>
        <w:rPr>
          <w:rFonts w:ascii="Verdana" w:hAnsi="Verdana"/>
        </w:rPr>
        <w:t>3</w:t>
      </w:r>
      <w:r>
        <w:rPr>
          <w:rFonts w:ascii="Verdana" w:hAnsi="Verdana"/>
        </w:rPr>
        <w:t>.    Further,</w:t>
      </w:r>
      <w:r>
        <w:rPr>
          <w:rFonts w:ascii="Verdana" w:hAnsi="Verdana"/>
        </w:rPr>
        <w:t xml:space="preserve"> the Commissioner of School Education, A.P., has stated that</w:t>
      </w:r>
      <w:r>
        <w:rPr>
          <w:rFonts w:ascii="Verdana" w:hAnsi="Verdana"/>
        </w:rPr>
        <w:t xml:space="preserve"> the institution concerned head to carry the bills to long distances to get the counter signature and to get back to submit in the concerned treasury. With the implementation of CFMS, which facilitate complete digital mode of transaction, there is no need to submit the physical bill in Treasury and these can be processed at district level (or) </w:t>
      </w:r>
      <w:r>
        <w:rPr>
          <w:rFonts w:ascii="Verdana" w:hAnsi="Verdana"/>
        </w:rPr>
        <w:t>Mandal</w:t>
      </w:r>
      <w:r>
        <w:rPr>
          <w:rFonts w:ascii="Verdana" w:hAnsi="Verdana"/>
        </w:rPr>
        <w:t xml:space="preserve"> level irrespective of the fact that the institution is located at / </w:t>
      </w:r>
      <w:r>
        <w:rPr>
          <w:rFonts w:ascii="Verdana" w:hAnsi="Verdana"/>
        </w:rPr>
        <w:t>with in</w:t>
      </w:r>
      <w:r>
        <w:rPr>
          <w:rFonts w:ascii="Verdana" w:hAnsi="Verdana"/>
        </w:rPr>
        <w:t xml:space="preserve"> the audit jurisdiction of treasury or not.</w:t>
      </w:r>
      <w:r>
        <w:rPr>
          <w:rFonts w:ascii="Verdana" w:hAnsi="Verdana"/>
        </w:rPr>
        <w:t xml:space="preserve"> As such </w:t>
      </w:r>
      <w:r>
        <w:rPr>
          <w:rFonts w:ascii="Verdana" w:hAnsi="Verdana"/>
        </w:rPr>
        <w:t xml:space="preserve">she </w:t>
      </w:r>
      <w:r>
        <w:rPr>
          <w:rFonts w:ascii="Verdana" w:hAnsi="Verdana"/>
        </w:rPr>
        <w:t xml:space="preserve"> has</w:t>
      </w:r>
      <w:r>
        <w:rPr>
          <w:rFonts w:ascii="Verdana" w:hAnsi="Verdana"/>
        </w:rPr>
        <w:t xml:space="preserve"> </w:t>
      </w:r>
      <w:r>
        <w:rPr>
          <w:rFonts w:ascii="Verdana" w:hAnsi="Verdana"/>
        </w:rPr>
        <w:t xml:space="preserve">requested the Government to permit the </w:t>
      </w:r>
      <w:r>
        <w:rPr>
          <w:rFonts w:ascii="Verdana" w:hAnsi="Verdana"/>
        </w:rPr>
        <w:t>M</w:t>
      </w:r>
      <w:r>
        <w:rPr>
          <w:rFonts w:ascii="Verdana" w:hAnsi="Verdana"/>
        </w:rPr>
        <w:t>andal</w:t>
      </w:r>
      <w:r>
        <w:rPr>
          <w:rFonts w:ascii="Verdana" w:hAnsi="Verdana"/>
        </w:rPr>
        <w:t xml:space="preserve"> Educational Officers </w:t>
      </w:r>
      <w:r>
        <w:rPr>
          <w:rFonts w:ascii="Verdana" w:hAnsi="Verdana"/>
        </w:rPr>
        <w:t xml:space="preserve"> to function as D</w:t>
      </w:r>
      <w:r>
        <w:rPr>
          <w:rFonts w:ascii="Verdana" w:hAnsi="Verdana"/>
        </w:rPr>
        <w:t>rawing and Disbursing Officers</w:t>
      </w:r>
      <w:r>
        <w:rPr>
          <w:rFonts w:ascii="Verdana" w:hAnsi="Verdana"/>
        </w:rPr>
        <w:t xml:space="preserve"> for Aided Institutions also.</w:t>
      </w:r>
    </w:p>
    <w:p>
      <w:pPr>
        <w:pStyle w:val="style0"/>
        <w:spacing w:after="0" w:lineRule="auto" w:line="240"/>
        <w:jc w:val="both"/>
        <w:rPr>
          <w:rFonts w:ascii="Verdana" w:hAnsi="Verdana"/>
        </w:rPr>
      </w:pPr>
    </w:p>
    <w:p>
      <w:pPr>
        <w:pStyle w:val="style0"/>
        <w:jc w:val="both"/>
        <w:rPr>
          <w:rFonts w:ascii="Verdana" w:hAnsi="Verdana"/>
        </w:rPr>
      </w:pPr>
      <w:r>
        <w:rPr>
          <w:rFonts w:ascii="Verdana" w:hAnsi="Verdana"/>
        </w:rPr>
        <w:t>4</w:t>
      </w:r>
      <w:r>
        <w:rPr>
          <w:rFonts w:ascii="Verdana" w:hAnsi="Verdana"/>
        </w:rPr>
        <w:t>.</w:t>
      </w:r>
      <w:r>
        <w:rPr>
          <w:rFonts w:ascii="Verdana" w:hAnsi="Verdana"/>
        </w:rPr>
        <w:tab/>
      </w:r>
      <w:r>
        <w:rPr>
          <w:rFonts w:ascii="Verdana" w:hAnsi="Verdana"/>
        </w:rPr>
        <w:t xml:space="preserve">After careful examination of the matter, </w:t>
      </w:r>
      <w:r>
        <w:rPr>
          <w:rFonts w:ascii="Verdana" w:hAnsi="Verdana"/>
        </w:rPr>
        <w:t xml:space="preserve">Government hereby permit the Commissioner of School Education, A.P., </w:t>
      </w:r>
      <w:r>
        <w:rPr>
          <w:rFonts w:ascii="Verdana" w:hAnsi="Verdana"/>
        </w:rPr>
        <w:t>Ibrahimpatnam</w:t>
      </w:r>
      <w:r>
        <w:rPr>
          <w:rFonts w:ascii="Verdana" w:hAnsi="Verdana"/>
        </w:rPr>
        <w:t xml:space="preserve"> to  designate </w:t>
      </w:r>
      <w:r>
        <w:rPr>
          <w:rFonts w:ascii="Verdana" w:hAnsi="Verdana"/>
        </w:rPr>
        <w:t>M</w:t>
      </w:r>
      <w:r>
        <w:rPr>
          <w:rFonts w:ascii="Verdana" w:hAnsi="Verdana"/>
        </w:rPr>
        <w:t>andal</w:t>
      </w:r>
      <w:r>
        <w:rPr>
          <w:rFonts w:ascii="Verdana" w:hAnsi="Verdana"/>
        </w:rPr>
        <w:t xml:space="preserve"> Educational Officers</w:t>
      </w:r>
      <w:r>
        <w:rPr>
          <w:rFonts w:ascii="Verdana" w:hAnsi="Verdana"/>
        </w:rPr>
        <w:t xml:space="preserve"> to function as </w:t>
      </w:r>
      <w:r>
        <w:rPr>
          <w:rFonts w:ascii="Verdana" w:hAnsi="Verdana"/>
        </w:rPr>
        <w:t>D</w:t>
      </w:r>
      <w:r>
        <w:rPr>
          <w:rFonts w:ascii="Verdana" w:hAnsi="Verdana"/>
        </w:rPr>
        <w:t>rawing and Disbursing Officers</w:t>
      </w:r>
      <w:r>
        <w:rPr>
          <w:rFonts w:ascii="Verdana" w:hAnsi="Verdana"/>
        </w:rPr>
        <w:t xml:space="preserve"> for payment of  salaries to Grant - In- Aid Teachers and take further necessary action in consultation with Director of Treasuries and Accounts.</w:t>
      </w:r>
    </w:p>
    <w:p>
      <w:pPr>
        <w:pStyle w:val="style0"/>
        <w:jc w:val="both"/>
        <w:rPr>
          <w:rFonts w:ascii="Verdana" w:hAnsi="Verdana"/>
          <w:color w:val="333333"/>
        </w:rPr>
      </w:pPr>
      <w:r>
        <w:rPr>
          <w:rFonts w:ascii="Verdana" w:hAnsi="Verdana"/>
        </w:rPr>
        <w:t>5</w:t>
      </w:r>
      <w:r>
        <w:rPr>
          <w:rFonts w:ascii="Verdana" w:hAnsi="Verdana"/>
        </w:rPr>
        <w:t>.</w:t>
      </w:r>
      <w:r>
        <w:rPr>
          <w:rFonts w:ascii="Verdana" w:hAnsi="Verdana"/>
        </w:rPr>
        <w:tab/>
      </w:r>
      <w:r>
        <w:rPr>
          <w:rFonts w:ascii="Verdana" w:hAnsi="Verdana"/>
        </w:rPr>
        <w:t>These orders issues with the concurrence of Finance (</w:t>
      </w:r>
      <w:r>
        <w:rPr>
          <w:rFonts w:ascii="Verdana" w:hAnsi="Verdana"/>
        </w:rPr>
        <w:t>HR.V-TFR</w:t>
      </w:r>
      <w:r>
        <w:rPr>
          <w:rFonts w:ascii="Verdana" w:hAnsi="Verdana"/>
        </w:rPr>
        <w:t>&amp;A&amp;L&amp;EWF/2018</w:t>
      </w:r>
      <w:r>
        <w:rPr>
          <w:rFonts w:ascii="Verdana" w:hAnsi="Verdana"/>
        </w:rPr>
        <w:t xml:space="preserve">) </w:t>
      </w:r>
      <w:r>
        <w:rPr>
          <w:rFonts w:ascii="Verdana" w:hAnsi="Verdana"/>
        </w:rPr>
        <w:t>Department</w:t>
      </w:r>
      <w:r>
        <w:rPr>
          <w:rFonts w:ascii="Verdana" w:hAnsi="Verdana"/>
        </w:rPr>
        <w:t xml:space="preserve"> vide </w:t>
      </w:r>
      <w:r>
        <w:rPr>
          <w:rFonts w:ascii="Verdana" w:hAnsi="Verdana"/>
        </w:rPr>
        <w:t xml:space="preserve">their </w:t>
      </w:r>
      <w:r>
        <w:rPr>
          <w:rFonts w:ascii="Verdana" w:hAnsi="Verdana"/>
        </w:rPr>
        <w:t>U.O.No.25035/8/2018 </w:t>
      </w:r>
      <w:r>
        <w:rPr>
          <w:rFonts w:ascii="Verdana" w:hAnsi="Verdana"/>
        </w:rPr>
        <w:t>-(</w:t>
      </w:r>
      <w:r>
        <w:rPr>
          <w:rFonts w:ascii="Verdana" w:hAnsi="Verdana"/>
        </w:rPr>
        <w:t>HR.V-TFR</w:t>
      </w:r>
      <w:r>
        <w:rPr>
          <w:rFonts w:ascii="Verdana" w:hAnsi="Verdana"/>
        </w:rPr>
        <w:t>&amp;A&amp;L&amp;EWF/2018)</w:t>
      </w:r>
      <w:r>
        <w:rPr>
          <w:rFonts w:ascii="Verdana" w:hAnsi="Verdana"/>
        </w:rPr>
        <w:t>, Dated.2</w:t>
      </w:r>
      <w:r>
        <w:rPr>
          <w:rFonts w:ascii="Verdana" w:hAnsi="Verdana"/>
        </w:rPr>
        <w:t>6.06</w:t>
      </w:r>
      <w:r>
        <w:rPr>
          <w:rFonts w:ascii="Verdana" w:hAnsi="Verdana"/>
        </w:rPr>
        <w:t>.2018.</w:t>
      </w:r>
    </w:p>
    <w:p>
      <w:pPr>
        <w:pStyle w:val="style0"/>
        <w:spacing w:after="0" w:lineRule="auto" w:line="240"/>
        <w:jc w:val="both"/>
        <w:rPr>
          <w:rFonts w:ascii="Verdana" w:hAnsi="Verdana"/>
        </w:rPr>
      </w:pPr>
      <w:r>
        <w:rPr>
          <w:rFonts w:ascii="Verdana" w:hAnsi="Verdana"/>
        </w:rPr>
        <w:t>6</w:t>
      </w:r>
      <w:r>
        <w:rPr>
          <w:rFonts w:ascii="Verdana" w:hAnsi="Verdana"/>
        </w:rPr>
        <w:t xml:space="preserve">.  </w:t>
      </w:r>
      <w:r>
        <w:rPr>
          <w:rFonts w:ascii="Verdana" w:hAnsi="Verdana"/>
        </w:rPr>
        <w:t>The Commissioner of School Education, Andhra Pradesh, shall take necessary action accordingly.</w:t>
      </w:r>
    </w:p>
    <w:p>
      <w:pPr>
        <w:pStyle w:val="style0"/>
        <w:spacing w:after="0" w:lineRule="auto" w:line="240"/>
        <w:jc w:val="both"/>
        <w:rPr>
          <w:rFonts w:ascii="Verdana" w:hAnsi="Verdana"/>
        </w:rPr>
      </w:pPr>
    </w:p>
    <w:p>
      <w:pPr>
        <w:pStyle w:val="style0"/>
        <w:autoSpaceDE w:val="false"/>
        <w:autoSpaceDN w:val="false"/>
        <w:adjustRightInd w:val="false"/>
        <w:spacing w:after="0" w:lineRule="auto" w:line="240"/>
        <w:rPr>
          <w:rFonts w:ascii="Verdana" w:cs="Arial,Bold" w:hAnsi="Verdana"/>
          <w:bCs/>
        </w:rPr>
      </w:pPr>
      <w:r>
        <w:rPr>
          <w:rFonts w:ascii="Verdana" w:cs="Arial,Bold" w:hAnsi="Verdana"/>
          <w:bCs/>
        </w:rPr>
        <w:t>(BY ORDER AND IN THE NAME OF THE GOVERNOR OF ANDHRA PRADESH)</w:t>
      </w:r>
    </w:p>
    <w:p>
      <w:pPr>
        <w:pStyle w:val="style0"/>
        <w:autoSpaceDE w:val="false"/>
        <w:autoSpaceDN w:val="false"/>
        <w:adjustRightInd w:val="false"/>
        <w:spacing w:after="0" w:lineRule="auto" w:line="240"/>
        <w:rPr>
          <w:rFonts w:ascii="Verdana" w:hAnsi="Verdana"/>
        </w:rPr>
      </w:pPr>
    </w:p>
    <w:p>
      <w:pPr>
        <w:pStyle w:val="style0"/>
        <w:autoSpaceDE w:val="false"/>
        <w:autoSpaceDN w:val="false"/>
        <w:adjustRightInd w:val="false"/>
        <w:spacing w:after="0" w:lineRule="auto" w:line="240"/>
        <w:jc w:val="center"/>
        <w:rPr>
          <w:rFonts w:ascii="Verdana" w:cs="Arial,Bold" w:hAnsi="Verdana"/>
          <w:bCs/>
        </w:rPr>
      </w:pPr>
      <w:r>
        <w:rPr>
          <w:rFonts w:ascii="Verdana" w:cs="Arial,Bold" w:hAnsi="Verdana"/>
          <w:bCs/>
        </w:rPr>
        <w:t xml:space="preserve">                                       </w:t>
      </w:r>
      <w:r>
        <w:rPr>
          <w:rFonts w:ascii="Verdana" w:cs="Arial,Bold" w:hAnsi="Verdana"/>
          <w:bCs/>
        </w:rPr>
        <w:t>ADITYA NATH DAS</w:t>
      </w:r>
    </w:p>
    <w:p>
      <w:pPr>
        <w:pStyle w:val="style0"/>
        <w:autoSpaceDE w:val="false"/>
        <w:autoSpaceDN w:val="false"/>
        <w:adjustRightInd w:val="false"/>
        <w:spacing w:after="0" w:lineRule="auto" w:line="240"/>
        <w:rPr>
          <w:rFonts w:ascii="Verdana" w:hAnsi="Verdana"/>
        </w:rPr>
      </w:pPr>
      <w:r>
        <w:rPr>
          <w:rFonts w:ascii="Verdana" w:cs="Arial,Bold" w:hAnsi="Verdana"/>
          <w:bCs/>
        </w:rPr>
        <w:t xml:space="preserve">                                                  SPECIAL CHIEF SECRETARY TO GOVERNMENT</w:t>
      </w:r>
    </w:p>
    <w:p>
      <w:pPr>
        <w:pStyle w:val="style0"/>
        <w:autoSpaceDE w:val="false"/>
        <w:autoSpaceDN w:val="false"/>
        <w:adjustRightInd w:val="false"/>
        <w:spacing w:after="0" w:lineRule="auto" w:line="240"/>
        <w:rPr>
          <w:rFonts w:ascii="Verdana" w:hAnsi="Verdana"/>
        </w:rPr>
      </w:pPr>
    </w:p>
    <w:p>
      <w:pPr>
        <w:pStyle w:val="style0"/>
        <w:spacing w:after="0" w:lineRule="auto" w:line="240"/>
        <w:jc w:val="both"/>
        <w:rPr>
          <w:rFonts w:ascii="Verdana" w:hAnsi="Verdana"/>
        </w:rPr>
      </w:pPr>
    </w:p>
    <w:p>
      <w:pPr>
        <w:pStyle w:val="style0"/>
        <w:spacing w:after="0" w:lineRule="auto" w:line="240"/>
        <w:jc w:val="both"/>
        <w:rPr>
          <w:rFonts w:ascii="Verdana" w:hAnsi="Verdana"/>
        </w:rPr>
      </w:pPr>
      <w:r>
        <w:rPr>
          <w:rFonts w:ascii="Verdana" w:hAnsi="Verdana"/>
        </w:rPr>
        <w:t>To</w:t>
      </w:r>
    </w:p>
    <w:p>
      <w:pPr>
        <w:pStyle w:val="style0"/>
        <w:spacing w:after="0" w:lineRule="auto" w:line="240"/>
        <w:jc w:val="both"/>
        <w:rPr>
          <w:rFonts w:ascii="Verdana" w:hAnsi="Verdana"/>
        </w:rPr>
      </w:pPr>
      <w:r>
        <w:rPr>
          <w:rFonts w:ascii="Verdana" w:hAnsi="Verdana"/>
        </w:rPr>
        <w:t xml:space="preserve">The Commissioner of School Education, Andhra Pradesh, </w:t>
      </w:r>
      <w:r>
        <w:rPr>
          <w:rFonts w:ascii="Verdana" w:hAnsi="Verdana"/>
        </w:rPr>
        <w:t>Ibrahimpatnam</w:t>
      </w:r>
      <w:r>
        <w:rPr>
          <w:rFonts w:ascii="Verdana" w:hAnsi="Verdana"/>
        </w:rPr>
        <w:t>.</w:t>
      </w:r>
    </w:p>
    <w:p>
      <w:pPr>
        <w:pStyle w:val="style0"/>
        <w:spacing w:after="0" w:lineRule="auto" w:line="240"/>
        <w:jc w:val="both"/>
        <w:rPr>
          <w:rFonts w:ascii="Verdana" w:hAnsi="Verdana"/>
        </w:rPr>
      </w:pPr>
      <w:r>
        <w:rPr>
          <w:rFonts w:ascii="Verdana" w:hAnsi="Verdana"/>
        </w:rPr>
        <w:t>The Director of Treasuries and Accounts, A.P</w:t>
      </w:r>
    </w:p>
    <w:p>
      <w:pPr>
        <w:pStyle w:val="style0"/>
        <w:spacing w:after="0" w:lineRule="auto" w:line="240"/>
        <w:jc w:val="both"/>
        <w:rPr>
          <w:rFonts w:ascii="Verdana" w:hAnsi="Verdana"/>
        </w:rPr>
      </w:pPr>
      <w:r>
        <w:rPr>
          <w:rFonts w:ascii="Verdana" w:hAnsi="Verdana"/>
        </w:rPr>
        <w:t>The Director of Works and Accounts, A.P</w:t>
      </w:r>
    </w:p>
    <w:p>
      <w:pPr>
        <w:pStyle w:val="style0"/>
        <w:spacing w:after="0" w:lineRule="auto" w:line="240"/>
        <w:jc w:val="both"/>
        <w:rPr>
          <w:rFonts w:ascii="Verdana" w:hAnsi="Verdana"/>
        </w:rPr>
      </w:pPr>
      <w:r>
        <w:rPr>
          <w:rFonts w:ascii="Verdana" w:hAnsi="Verdana"/>
        </w:rPr>
        <w:t>The Pay and Accounts Officer, A.P</w:t>
      </w:r>
    </w:p>
    <w:p>
      <w:pPr>
        <w:pStyle w:val="style0"/>
        <w:spacing w:after="0" w:lineRule="auto" w:line="240"/>
        <w:jc w:val="both"/>
        <w:rPr>
          <w:rFonts w:ascii="Verdana" w:hAnsi="Verdana"/>
        </w:rPr>
      </w:pPr>
      <w:r>
        <w:rPr>
          <w:rFonts w:ascii="Verdana" w:hAnsi="Verdana"/>
        </w:rPr>
        <w:t xml:space="preserve">The Accountant General, </w:t>
      </w:r>
      <w:r>
        <w:rPr>
          <w:rFonts w:ascii="Verdana" w:hAnsi="Verdana"/>
        </w:rPr>
        <w:t>A.P</w:t>
      </w:r>
      <w:r>
        <w:rPr>
          <w:rFonts w:ascii="Verdana" w:hAnsi="Verdana"/>
        </w:rPr>
        <w:t>,Hyderabad</w:t>
      </w:r>
      <w:r>
        <w:rPr>
          <w:rFonts w:ascii="Verdana" w:hAnsi="Verdana"/>
        </w:rPr>
        <w:t>.</w:t>
      </w:r>
    </w:p>
    <w:p>
      <w:pPr>
        <w:pStyle w:val="style0"/>
        <w:spacing w:after="0" w:lineRule="auto" w:line="240"/>
        <w:jc w:val="both"/>
        <w:rPr>
          <w:rFonts w:ascii="Verdana" w:hAnsi="Verdana"/>
        </w:rPr>
      </w:pPr>
      <w:r>
        <w:rPr>
          <w:rFonts w:ascii="Verdana" w:hAnsi="Verdana"/>
        </w:rPr>
        <w:t>Copy to:</w:t>
      </w:r>
    </w:p>
    <w:p>
      <w:pPr>
        <w:pStyle w:val="style0"/>
        <w:spacing w:after="0" w:lineRule="auto" w:line="240"/>
        <w:jc w:val="both"/>
        <w:rPr>
          <w:rFonts w:ascii="Verdana" w:hAnsi="Verdana"/>
        </w:rPr>
      </w:pPr>
      <w:r>
        <w:rPr>
          <w:rFonts w:ascii="Verdana" w:hAnsi="Verdana"/>
        </w:rPr>
        <w:t>The Finance (</w:t>
      </w:r>
      <w:r>
        <w:rPr>
          <w:rFonts w:ascii="Verdana" w:hAnsi="Verdana"/>
        </w:rPr>
        <w:t>HR.V-TFR</w:t>
      </w:r>
      <w:r>
        <w:rPr>
          <w:rFonts w:ascii="Verdana" w:hAnsi="Verdana"/>
        </w:rPr>
        <w:t>&amp;A&amp;L&amp;EWF/2018</w:t>
      </w:r>
      <w:r>
        <w:rPr>
          <w:rFonts w:ascii="Verdana" w:hAnsi="Verdana"/>
        </w:rPr>
        <w:t>)</w:t>
      </w:r>
      <w:r>
        <w:rPr>
          <w:rFonts w:ascii="Verdana" w:hAnsi="Verdana"/>
        </w:rPr>
        <w:t>Department</w:t>
      </w:r>
    </w:p>
    <w:p>
      <w:pPr>
        <w:pStyle w:val="style0"/>
        <w:spacing w:after="0" w:lineRule="auto" w:line="240"/>
        <w:jc w:val="both"/>
        <w:rPr>
          <w:rFonts w:ascii="Verdana" w:hAnsi="Verdana"/>
        </w:rPr>
      </w:pPr>
      <w:r>
        <w:rPr>
          <w:rFonts w:ascii="Verdana" w:hAnsi="Verdana"/>
        </w:rPr>
        <w:t>P.S to Minister (HRD)</w:t>
      </w:r>
    </w:p>
    <w:p>
      <w:pPr>
        <w:pStyle w:val="style0"/>
        <w:spacing w:after="0" w:lineRule="auto" w:line="240"/>
        <w:jc w:val="both"/>
        <w:rPr>
          <w:rFonts w:ascii="Verdana" w:hAnsi="Verdana"/>
        </w:rPr>
      </w:pPr>
      <w:r>
        <w:rPr>
          <w:rFonts w:ascii="Verdana" w:hAnsi="Verdana"/>
        </w:rPr>
        <w:t xml:space="preserve">P.S to </w:t>
      </w:r>
      <w:r>
        <w:rPr>
          <w:rFonts w:ascii="Verdana" w:hAnsi="Verdana"/>
        </w:rPr>
        <w:t>Spl.C.S</w:t>
      </w:r>
      <w:r>
        <w:rPr>
          <w:rFonts w:ascii="Verdana" w:hAnsi="Verdana"/>
        </w:rPr>
        <w:t xml:space="preserve"> to Government.</w:t>
      </w:r>
    </w:p>
    <w:p>
      <w:pPr>
        <w:pStyle w:val="style0"/>
        <w:spacing w:after="0" w:lineRule="auto" w:line="240"/>
        <w:jc w:val="both"/>
        <w:rPr>
          <w:rFonts w:ascii="Verdana" w:hAnsi="Verdana"/>
        </w:rPr>
      </w:pPr>
      <w:r>
        <w:rPr>
          <w:rFonts w:ascii="Verdana" w:hAnsi="Verdana"/>
        </w:rPr>
        <w:t>SF/SC</w:t>
      </w:r>
    </w:p>
    <w:p>
      <w:pPr>
        <w:pStyle w:val="style0"/>
        <w:spacing w:after="0" w:lineRule="auto" w:line="240"/>
        <w:jc w:val="center"/>
        <w:rPr>
          <w:rFonts w:ascii="Verdana" w:eastAsia="Times New Roman" w:hAnsi="Verdana"/>
        </w:rPr>
      </w:pPr>
    </w:p>
    <w:p>
      <w:pPr>
        <w:pStyle w:val="style0"/>
        <w:spacing w:after="0" w:lineRule="auto" w:line="240"/>
        <w:jc w:val="center"/>
        <w:rPr>
          <w:rFonts w:ascii="Verdana" w:eastAsia="Times New Roman" w:hAnsi="Verdana"/>
        </w:rPr>
      </w:pPr>
      <w:r>
        <w:rPr>
          <w:rFonts w:ascii="Verdana" w:eastAsia="Times New Roman" w:hAnsi="Verdana"/>
        </w:rPr>
        <w:t xml:space="preserve">// </w:t>
      </w:r>
      <w:r>
        <w:rPr>
          <w:rFonts w:ascii="Verdana" w:eastAsia="Times New Roman" w:hAnsi="Verdana"/>
        </w:rPr>
        <w:t>FORWARDED :</w:t>
      </w:r>
      <w:r>
        <w:rPr>
          <w:rFonts w:ascii="Verdana" w:eastAsia="Times New Roman" w:hAnsi="Verdana"/>
        </w:rPr>
        <w:t>: BY ORDER//</w:t>
      </w:r>
    </w:p>
    <w:p>
      <w:pPr>
        <w:pStyle w:val="style0"/>
        <w:spacing w:after="0" w:lineRule="auto" w:line="240"/>
        <w:jc w:val="center"/>
        <w:rPr>
          <w:rFonts w:ascii="Verdana" w:eastAsia="Times New Roman" w:hAnsi="Verdana"/>
        </w:rPr>
      </w:pPr>
    </w:p>
    <w:p>
      <w:pPr>
        <w:pStyle w:val="style0"/>
        <w:spacing w:after="0" w:lineRule="auto" w:line="240"/>
        <w:jc w:val="right"/>
        <w:rPr>
          <w:rFonts w:ascii="Verdana" w:hAnsi="Verdana"/>
        </w:rPr>
      </w:pPr>
      <w:r>
        <w:rPr>
          <w:rFonts w:ascii="Verdana" w:hAnsi="Verdana"/>
        </w:rPr>
        <w:t>SECTION OFFICER</w:t>
      </w:r>
    </w:p>
    <w:sectPr>
      <w:pgSz w:w="12240" w:h="20160" w:orient="portrait"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Gautami">
    <w:altName w:val="Gautami"/>
    <w:panose1 w:val="020b0502040002020203"/>
    <w:charset w:val="00"/>
    <w:family w:val="swiss"/>
    <w:pitch w:val="variable"/>
    <w:sig w:usb0="00200003" w:usb1="00000000" w:usb2="00000000" w:usb3="00000000" w:csb0="00000001" w:csb1="00000000"/>
  </w:font>
  <w:font w:name="Times New Roman">
    <w:altName w:val="Times New Roman"/>
    <w:panose1 w:val="02020603050004020304"/>
    <w:charset w:val="00"/>
    <w:family w:val="roman"/>
    <w:pitch w:val="variable"/>
    <w:sig w:usb0="E0002AFF" w:usb1="C0007841" w:usb2="00000009" w:usb3="00000000" w:csb0="000001FF" w:csb1="00000000"/>
  </w:font>
  <w:font w:name="Verdana">
    <w:altName w:val="Verdana"/>
    <w:panose1 w:val="020b0604030005040204"/>
    <w:charset w:val="00"/>
    <w:family w:val="swiss"/>
    <w:pitch w:val="variable"/>
    <w:sig w:usb0="A10006FF" w:usb1="4000205B" w:usb2="00000010" w:usb3="00000000" w:csb0="0000019F" w:csb1="00000000"/>
  </w:font>
  <w:font w:name="Arial">
    <w:altName w:val="Arial"/>
    <w:panose1 w:val="020b0604020002020204"/>
    <w:charset w:val="00"/>
    <w:family w:val="swiss"/>
    <w:pitch w:val="variable"/>
    <w:sig w:usb0="E0002AFF" w:usb1="C0007843" w:usb2="00000009" w:usb3="00000000" w:csb0="000001FF" w:csb1="00000000"/>
  </w:font>
  <w:font w:name="Arial,Bold">
    <w:altName w:val="Arial,Bold"/>
    <w:panose1 w:val="00000000000000000000"/>
    <w:charset w:val="00"/>
    <w:family w:val="swiss"/>
    <w:pitch w:val="default"/>
    <w:sig w:usb0="00000003" w:usb1="00000000" w:usb2="00000000" w:usb3="00000000" w:csb0="00000001" w:csb1="00000000"/>
  </w:font>
  <w:font w:name="Cambria">
    <w:altName w:val="Cambria"/>
    <w:panose1 w:val="02040503050004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3"/>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Gautami"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Words>498</Words>
  <Pages>2</Pages>
  <Characters>2979</Characters>
  <Application>WPS Office</Application>
  <DocSecurity>0</DocSecurity>
  <Paragraphs>47</Paragraphs>
  <ScaleCrop>false</ScaleCrop>
  <LinksUpToDate>false</LinksUpToDate>
  <CharactersWithSpaces>3590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2018-07-03T12:29:00Z</dcterms:created>
  <dc:creator>se1</dc:creator>
  <lastModifiedBy>Redmi Note 4</lastModifiedBy>
  <dcterms:modified xsi:type="dcterms:W3CDTF">2018-07-03T14:11:19Z</dcterms:modified>
  <revision>1</revision>
</coreProperties>
</file>

<file path=docProps/custom.xml><?xml version="1.0" encoding="utf-8"?>
<Properties xmlns="http://schemas.openxmlformats.org/officeDocument/2006/custom-properties" xmlns:vt="http://schemas.openxmlformats.org/officeDocument/2006/docPropsVTypes"/>
</file>